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925" w:rsidRDefault="00714505" w:rsidP="00714505">
      <w:pPr>
        <w:ind w:right="-285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714505">
        <w:rPr>
          <w:rFonts w:ascii="Times New Roman" w:hAnsi="Times New Roman" w:cs="Times New Roman"/>
          <w:sz w:val="20"/>
          <w:szCs w:val="20"/>
        </w:rPr>
        <w:t>COMUNICADO - O Município de Guaíra/SP, através de seu Departamento de Compras e Licitações, vem por meio deste, COMUNICAR, que referente ao PROCE</w:t>
      </w:r>
      <w:r w:rsidR="00A10186">
        <w:rPr>
          <w:rFonts w:ascii="Times New Roman" w:hAnsi="Times New Roman" w:cs="Times New Roman"/>
          <w:sz w:val="20"/>
          <w:szCs w:val="20"/>
        </w:rPr>
        <w:t>SSO Nº227/2023, PREGÃO ELETRONICO Nº99/2023, EDITAL Nº126</w:t>
      </w:r>
      <w:r w:rsidRPr="00714505">
        <w:rPr>
          <w:rFonts w:ascii="Times New Roman" w:hAnsi="Times New Roman" w:cs="Times New Roman"/>
          <w:sz w:val="20"/>
          <w:szCs w:val="20"/>
        </w:rPr>
        <w:t>/2</w:t>
      </w:r>
      <w:r>
        <w:rPr>
          <w:rFonts w:ascii="Times New Roman" w:hAnsi="Times New Roman" w:cs="Times New Roman"/>
          <w:sz w:val="20"/>
          <w:szCs w:val="20"/>
        </w:rPr>
        <w:t>023</w:t>
      </w:r>
      <w:r w:rsidR="00A10186">
        <w:rPr>
          <w:rFonts w:ascii="Times New Roman" w:hAnsi="Times New Roman" w:cs="Times New Roman"/>
          <w:sz w:val="20"/>
          <w:szCs w:val="20"/>
        </w:rPr>
        <w:t>, REGISTRO DE PREÇO Nº61</w:t>
      </w:r>
      <w:r w:rsidR="004023BA">
        <w:rPr>
          <w:rFonts w:ascii="Times New Roman" w:hAnsi="Times New Roman" w:cs="Times New Roman"/>
          <w:sz w:val="20"/>
          <w:szCs w:val="20"/>
        </w:rPr>
        <w:t>/2023</w:t>
      </w:r>
      <w:r w:rsidRPr="00714505">
        <w:rPr>
          <w:rFonts w:ascii="Times New Roman" w:hAnsi="Times New Roman" w:cs="Times New Roman"/>
          <w:sz w:val="20"/>
          <w:szCs w:val="20"/>
        </w:rPr>
        <w:t xml:space="preserve">, cujo Objeto é AQUISIÇÃO </w:t>
      </w:r>
      <w:r w:rsidR="00A10186">
        <w:rPr>
          <w:rFonts w:ascii="Times New Roman" w:hAnsi="Times New Roman" w:cs="Times New Roman"/>
          <w:sz w:val="20"/>
          <w:szCs w:val="20"/>
        </w:rPr>
        <w:t>DE TÊNIS</w:t>
      </w:r>
      <w:r w:rsidR="00427B8F">
        <w:rPr>
          <w:rFonts w:ascii="Times New Roman" w:hAnsi="Times New Roman" w:cs="Times New Roman"/>
          <w:sz w:val="20"/>
          <w:szCs w:val="20"/>
        </w:rPr>
        <w:t xml:space="preserve"> ESCOLAR </w:t>
      </w:r>
      <w:r w:rsidR="002933C8" w:rsidRPr="002933C8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estamos </w:t>
      </w:r>
      <w:r w:rsidR="002933C8" w:rsidRPr="002933C8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t-BR"/>
        </w:rPr>
        <w:t>CONVOCANDO</w:t>
      </w:r>
      <w:r w:rsidR="002933C8" w:rsidRPr="002933C8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 o segundo classificado dos itens abaixo, considerando que as amostras </w:t>
      </w:r>
      <w:r w:rsidR="006D5903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do primeiro classificado </w:t>
      </w:r>
      <w:r w:rsidR="002933C8" w:rsidRPr="002933C8">
        <w:rPr>
          <w:rFonts w:ascii="Times New Roman" w:eastAsia="Times New Roman" w:hAnsi="Times New Roman" w:cs="Times New Roman"/>
          <w:sz w:val="20"/>
          <w:szCs w:val="20"/>
          <w:lang w:eastAsia="pt-BR"/>
        </w:rPr>
        <w:t>foram reprovadas, disponibilizamos na íntegra no site Oficial do Município no link</w:t>
      </w:r>
      <w:r w:rsidRPr="00714505">
        <w:rPr>
          <w:rFonts w:ascii="Times New Roman" w:hAnsi="Times New Roman" w:cs="Times New Roman"/>
          <w:sz w:val="20"/>
          <w:szCs w:val="20"/>
        </w:rPr>
        <w:t xml:space="preserve">: </w:t>
      </w:r>
      <w:hyperlink r:id="rId4" w:history="1">
        <w:r w:rsidRPr="0055058F">
          <w:rPr>
            <w:rStyle w:val="Hyperlink"/>
            <w:rFonts w:ascii="Times New Roman" w:hAnsi="Times New Roman" w:cs="Times New Roman"/>
            <w:sz w:val="20"/>
            <w:szCs w:val="20"/>
          </w:rPr>
          <w:t>https://www.guaira.sp.gov.br/licitacao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14505">
        <w:rPr>
          <w:rFonts w:ascii="Times New Roman" w:hAnsi="Times New Roman" w:cs="Times New Roman"/>
          <w:sz w:val="20"/>
          <w:szCs w:val="20"/>
        </w:rPr>
        <w:t>. CONVOCA-SE o licita</w:t>
      </w:r>
      <w:r w:rsidR="00F07577">
        <w:rPr>
          <w:rFonts w:ascii="Times New Roman" w:hAnsi="Times New Roman" w:cs="Times New Roman"/>
          <w:sz w:val="20"/>
          <w:szCs w:val="20"/>
        </w:rPr>
        <w:t>nte: *</w:t>
      </w:r>
      <w:r w:rsidR="007E22D0">
        <w:rPr>
          <w:rFonts w:ascii="Times New Roman" w:hAnsi="Times New Roman" w:cs="Times New Roman"/>
          <w:sz w:val="20"/>
          <w:szCs w:val="20"/>
        </w:rPr>
        <w:t>RG SHOES IND. E COM. DE CAL</w:t>
      </w:r>
      <w:r w:rsidR="00603D75">
        <w:rPr>
          <w:rFonts w:ascii="Times New Roman" w:hAnsi="Times New Roman" w:cs="Times New Roman"/>
          <w:sz w:val="20"/>
          <w:szCs w:val="20"/>
        </w:rPr>
        <w:t>ÇADOS</w:t>
      </w:r>
      <w:r w:rsidR="00C52AAB">
        <w:rPr>
          <w:rFonts w:ascii="Times New Roman" w:hAnsi="Times New Roman" w:cs="Times New Roman"/>
          <w:sz w:val="20"/>
          <w:szCs w:val="20"/>
        </w:rPr>
        <w:t xml:space="preserve"> </w:t>
      </w:r>
      <w:r w:rsidRPr="00714505">
        <w:rPr>
          <w:rFonts w:ascii="Times New Roman" w:hAnsi="Times New Roman" w:cs="Times New Roman"/>
          <w:sz w:val="20"/>
          <w:szCs w:val="20"/>
        </w:rPr>
        <w:t>- inscr</w:t>
      </w:r>
      <w:r w:rsidR="00603D75">
        <w:rPr>
          <w:rFonts w:ascii="Times New Roman" w:hAnsi="Times New Roman" w:cs="Times New Roman"/>
          <w:sz w:val="20"/>
          <w:szCs w:val="20"/>
        </w:rPr>
        <w:t>ita no CNPJ nº28.433.535/0001-75</w:t>
      </w:r>
      <w:r w:rsidRPr="00714505">
        <w:rPr>
          <w:rFonts w:ascii="Times New Roman" w:hAnsi="Times New Roman" w:cs="Times New Roman"/>
          <w:sz w:val="20"/>
          <w:szCs w:val="20"/>
        </w:rPr>
        <w:t xml:space="preserve"> pa</w:t>
      </w:r>
      <w:r w:rsidR="009D4662">
        <w:rPr>
          <w:rFonts w:ascii="Times New Roman" w:hAnsi="Times New Roman" w:cs="Times New Roman"/>
          <w:sz w:val="20"/>
          <w:szCs w:val="20"/>
        </w:rPr>
        <w:t>ra apresentar amostra dos itens</w:t>
      </w:r>
      <w:r w:rsidR="00BC53C7">
        <w:rPr>
          <w:rFonts w:ascii="Times New Roman" w:hAnsi="Times New Roman" w:cs="Times New Roman"/>
          <w:sz w:val="20"/>
          <w:szCs w:val="20"/>
        </w:rPr>
        <w:t xml:space="preserve"> 1</w:t>
      </w:r>
      <w:r w:rsidR="009D4662">
        <w:rPr>
          <w:rFonts w:ascii="Times New Roman" w:hAnsi="Times New Roman" w:cs="Times New Roman"/>
          <w:sz w:val="20"/>
          <w:szCs w:val="20"/>
        </w:rPr>
        <w:t>,2,3</w:t>
      </w:r>
      <w:r w:rsidR="00BC53C7">
        <w:rPr>
          <w:rFonts w:ascii="Times New Roman" w:hAnsi="Times New Roman" w:cs="Times New Roman"/>
          <w:sz w:val="20"/>
          <w:szCs w:val="20"/>
        </w:rPr>
        <w:t xml:space="preserve">: </w:t>
      </w:r>
      <w:r w:rsidR="009D4662">
        <w:rPr>
          <w:rFonts w:ascii="Times New Roman" w:hAnsi="Times New Roman" w:cs="Times New Roman"/>
          <w:sz w:val="20"/>
          <w:szCs w:val="20"/>
        </w:rPr>
        <w:t xml:space="preserve">tênis </w:t>
      </w:r>
      <w:r w:rsidR="00DF0EFC">
        <w:rPr>
          <w:rFonts w:ascii="Times New Roman" w:hAnsi="Times New Roman" w:cs="Times New Roman"/>
          <w:sz w:val="20"/>
          <w:szCs w:val="20"/>
        </w:rPr>
        <w:t>da numeração</w:t>
      </w:r>
      <w:r w:rsidR="009D4662">
        <w:rPr>
          <w:rFonts w:ascii="Times New Roman" w:hAnsi="Times New Roman" w:cs="Times New Roman"/>
          <w:sz w:val="20"/>
          <w:szCs w:val="20"/>
        </w:rPr>
        <w:t xml:space="preserve"> 15 a 44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9D4662">
        <w:rPr>
          <w:rFonts w:ascii="Times New Roman" w:hAnsi="Times New Roman" w:cs="Times New Roman"/>
          <w:sz w:val="20"/>
          <w:szCs w:val="20"/>
        </w:rPr>
        <w:t xml:space="preserve">- Marca Ofertada: </w:t>
      </w:r>
      <w:r w:rsidR="00603D75">
        <w:rPr>
          <w:rFonts w:ascii="Times New Roman" w:hAnsi="Times New Roman" w:cs="Times New Roman"/>
          <w:sz w:val="20"/>
          <w:szCs w:val="20"/>
        </w:rPr>
        <w:t>PROPRIA</w:t>
      </w:r>
      <w:r w:rsidRPr="00714505">
        <w:rPr>
          <w:rFonts w:ascii="Times New Roman" w:hAnsi="Times New Roman" w:cs="Times New Roman"/>
          <w:sz w:val="20"/>
          <w:szCs w:val="20"/>
        </w:rPr>
        <w:t xml:space="preserve">. Considerando a empresa acima CONVOCADA para </w:t>
      </w:r>
      <w:r w:rsidR="000D75BB">
        <w:rPr>
          <w:rFonts w:ascii="Times New Roman" w:hAnsi="Times New Roman" w:cs="Times New Roman"/>
          <w:sz w:val="20"/>
          <w:szCs w:val="20"/>
        </w:rPr>
        <w:t xml:space="preserve">apresentação das amostras </w:t>
      </w:r>
      <w:r w:rsidR="000D75BB" w:rsidRPr="00714505">
        <w:rPr>
          <w:rFonts w:ascii="Times New Roman" w:hAnsi="Times New Roman" w:cs="Times New Roman"/>
          <w:sz w:val="20"/>
          <w:szCs w:val="20"/>
        </w:rPr>
        <w:t xml:space="preserve">dentro do prazo </w:t>
      </w:r>
      <w:r w:rsidR="000D75BB">
        <w:rPr>
          <w:rFonts w:ascii="Times New Roman" w:hAnsi="Times New Roman" w:cs="Times New Roman"/>
          <w:sz w:val="20"/>
          <w:szCs w:val="20"/>
        </w:rPr>
        <w:t>de 10 (dez) dias úteis</w:t>
      </w:r>
      <w:r w:rsidRPr="00714505">
        <w:rPr>
          <w:rFonts w:ascii="Times New Roman" w:hAnsi="Times New Roman" w:cs="Times New Roman"/>
          <w:sz w:val="20"/>
          <w:szCs w:val="20"/>
        </w:rPr>
        <w:t xml:space="preserve">, contados a partir desta publicação. Guaíra/SP, </w:t>
      </w:r>
      <w:r w:rsidR="00D15A64">
        <w:rPr>
          <w:rFonts w:ascii="Times New Roman" w:hAnsi="Times New Roman" w:cs="Times New Roman"/>
          <w:sz w:val="20"/>
          <w:szCs w:val="20"/>
        </w:rPr>
        <w:t>02/02/2024</w:t>
      </w:r>
      <w:r w:rsidRPr="00714505">
        <w:rPr>
          <w:rFonts w:ascii="Times New Roman" w:hAnsi="Times New Roman" w:cs="Times New Roman"/>
          <w:sz w:val="20"/>
          <w:szCs w:val="20"/>
        </w:rPr>
        <w:t>. Joice Pereira Maciel Mendes – Pregoeira.</w:t>
      </w:r>
    </w:p>
    <w:bookmarkEnd w:id="0"/>
    <w:p w:rsidR="002933C8" w:rsidRPr="00714505" w:rsidRDefault="002933C8" w:rsidP="00714505">
      <w:pPr>
        <w:ind w:right="-285"/>
        <w:jc w:val="both"/>
        <w:rPr>
          <w:rFonts w:ascii="Times New Roman" w:hAnsi="Times New Roman" w:cs="Times New Roman"/>
          <w:sz w:val="20"/>
          <w:szCs w:val="20"/>
        </w:rPr>
      </w:pPr>
    </w:p>
    <w:sectPr w:rsidR="002933C8" w:rsidRPr="00714505" w:rsidSect="00250E68">
      <w:pgSz w:w="11906" w:h="16838"/>
      <w:pgMar w:top="567" w:right="1701" w:bottom="567" w:left="1701" w:header="0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4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505"/>
    <w:rsid w:val="0000145D"/>
    <w:rsid w:val="000D75BB"/>
    <w:rsid w:val="000E71D3"/>
    <w:rsid w:val="00250E68"/>
    <w:rsid w:val="002933C8"/>
    <w:rsid w:val="003F1F74"/>
    <w:rsid w:val="004023BA"/>
    <w:rsid w:val="00427B8F"/>
    <w:rsid w:val="004A189C"/>
    <w:rsid w:val="005277B7"/>
    <w:rsid w:val="00603D75"/>
    <w:rsid w:val="006A5456"/>
    <w:rsid w:val="006D5903"/>
    <w:rsid w:val="00714505"/>
    <w:rsid w:val="007D52E0"/>
    <w:rsid w:val="007E22D0"/>
    <w:rsid w:val="009D4662"/>
    <w:rsid w:val="00A10186"/>
    <w:rsid w:val="00BC53C7"/>
    <w:rsid w:val="00BD7B63"/>
    <w:rsid w:val="00C52AAB"/>
    <w:rsid w:val="00C64925"/>
    <w:rsid w:val="00D15A64"/>
    <w:rsid w:val="00DF0EFC"/>
    <w:rsid w:val="00F07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19C2A"/>
  <w15:chartTrackingRefBased/>
  <w15:docId w15:val="{253E201C-27B0-4436-9A34-6963F7031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78" w:line="254" w:lineRule="auto"/>
        <w:ind w:left="119" w:right="798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spacing w:line="240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714505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0145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14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uaira.sp.gov.br/licitacao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obras14</dc:creator>
  <cp:keywords/>
  <dc:description/>
  <cp:lastModifiedBy>obras14</cp:lastModifiedBy>
  <cp:revision>2</cp:revision>
  <cp:lastPrinted>2024-01-16T18:44:00Z</cp:lastPrinted>
  <dcterms:created xsi:type="dcterms:W3CDTF">2024-02-02T16:07:00Z</dcterms:created>
  <dcterms:modified xsi:type="dcterms:W3CDTF">2024-02-02T16:07:00Z</dcterms:modified>
</cp:coreProperties>
</file>